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3552" w14:textId="77777777" w:rsidR="00B74F28" w:rsidRPr="00414A1B" w:rsidRDefault="004D6A28" w:rsidP="007F4E42">
      <w:pPr>
        <w:jc w:val="center"/>
        <w:rPr>
          <w:b/>
          <w:color w:val="008000"/>
          <w:sz w:val="28"/>
          <w:szCs w:val="28"/>
        </w:rPr>
      </w:pPr>
      <w:r w:rsidRPr="00414A1B">
        <w:rPr>
          <w:b/>
          <w:color w:val="008000"/>
          <w:sz w:val="28"/>
          <w:szCs w:val="28"/>
        </w:rPr>
        <w:t>Un voyage parmi les dieux</w:t>
      </w:r>
    </w:p>
    <w:p w14:paraId="2C0A4F46" w14:textId="3BF94AFB" w:rsidR="004D6A28" w:rsidRPr="00490715" w:rsidRDefault="004D6A28" w:rsidP="007F4E42">
      <w:pPr>
        <w:jc w:val="center"/>
        <w:rPr>
          <w:b/>
          <w:color w:val="FF0000"/>
          <w:sz w:val="28"/>
          <w:szCs w:val="28"/>
        </w:rPr>
      </w:pPr>
      <w:r w:rsidRPr="00490715">
        <w:rPr>
          <w:b/>
          <w:color w:val="FF0000"/>
          <w:sz w:val="28"/>
          <w:szCs w:val="28"/>
        </w:rPr>
        <w:t>La Grèce 1</w:t>
      </w:r>
      <w:r w:rsidRPr="00490715">
        <w:rPr>
          <w:b/>
          <w:color w:val="FF0000"/>
          <w:sz w:val="28"/>
          <w:szCs w:val="28"/>
          <w:vertAlign w:val="superscript"/>
        </w:rPr>
        <w:t>er</w:t>
      </w:r>
      <w:r w:rsidR="00DF6694" w:rsidRPr="00490715">
        <w:rPr>
          <w:b/>
          <w:color w:val="FF0000"/>
          <w:sz w:val="28"/>
          <w:szCs w:val="28"/>
        </w:rPr>
        <w:t xml:space="preserve"> au </w:t>
      </w:r>
      <w:r w:rsidRPr="00490715">
        <w:rPr>
          <w:b/>
          <w:color w:val="FF0000"/>
          <w:sz w:val="28"/>
          <w:szCs w:val="28"/>
        </w:rPr>
        <w:t>8 octobre 2019</w:t>
      </w:r>
    </w:p>
    <w:p w14:paraId="22900B05" w14:textId="77777777" w:rsidR="004D6A28" w:rsidRDefault="004D6A28" w:rsidP="007F4E42">
      <w:pPr>
        <w:jc w:val="both"/>
      </w:pPr>
    </w:p>
    <w:p w14:paraId="0B038973" w14:textId="77777777" w:rsidR="004D6A28" w:rsidRDefault="004D6A28" w:rsidP="007F4E42">
      <w:pPr>
        <w:jc w:val="both"/>
      </w:pPr>
    </w:p>
    <w:p w14:paraId="6B2745D8" w14:textId="77777777" w:rsidR="00DF6694" w:rsidRDefault="004D6A28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Ce n’est p</w:t>
      </w:r>
      <w:r w:rsidR="0039623A" w:rsidRPr="00DF6694">
        <w:rPr>
          <w:sz w:val="20"/>
          <w:szCs w:val="20"/>
        </w:rPr>
        <w:t>as rien de partir pour l’Olympe</w:t>
      </w:r>
      <w:r w:rsidRPr="00DF6694">
        <w:rPr>
          <w:sz w:val="20"/>
          <w:szCs w:val="20"/>
        </w:rPr>
        <w:t xml:space="preserve"> ou</w:t>
      </w:r>
      <w:r w:rsidR="0039623A" w:rsidRPr="00DF6694">
        <w:rPr>
          <w:sz w:val="20"/>
          <w:szCs w:val="20"/>
        </w:rPr>
        <w:t>,</w:t>
      </w:r>
      <w:r w:rsidRPr="00DF6694">
        <w:rPr>
          <w:sz w:val="20"/>
          <w:szCs w:val="20"/>
        </w:rPr>
        <w:t xml:space="preserve"> en tous les cas, </w:t>
      </w:r>
      <w:r w:rsidR="00DF6694">
        <w:rPr>
          <w:sz w:val="20"/>
          <w:szCs w:val="20"/>
        </w:rPr>
        <w:t xml:space="preserve">pour </w:t>
      </w:r>
      <w:r w:rsidRPr="00DF6694">
        <w:rPr>
          <w:sz w:val="20"/>
          <w:szCs w:val="20"/>
        </w:rPr>
        <w:t xml:space="preserve">ses dépendances terrestres. </w:t>
      </w:r>
    </w:p>
    <w:p w14:paraId="21BCB0F5" w14:textId="5CAF63D5" w:rsidR="004D6A28" w:rsidRPr="00DF6694" w:rsidRDefault="004D6A28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Avec en poche quelques mythologies, notamment  celle écrite « en clair » par notre futur accompagnateur, Fabrice  Robert, bardés d</w:t>
      </w:r>
      <w:r w:rsidR="00CF27F6" w:rsidRPr="00DF6694">
        <w:rPr>
          <w:sz w:val="20"/>
          <w:szCs w:val="20"/>
        </w:rPr>
        <w:t>es livrets conçus pour éclair</w:t>
      </w:r>
      <w:r w:rsidR="0039623A" w:rsidRPr="00DF6694">
        <w:rPr>
          <w:sz w:val="20"/>
          <w:szCs w:val="20"/>
        </w:rPr>
        <w:t>er nos visites</w:t>
      </w:r>
      <w:r w:rsidR="00AC6DAD" w:rsidRPr="00DF6694">
        <w:rPr>
          <w:sz w:val="20"/>
          <w:szCs w:val="20"/>
        </w:rPr>
        <w:t>, n</w:t>
      </w:r>
      <w:r w:rsidRPr="00DF6694">
        <w:rPr>
          <w:sz w:val="20"/>
          <w:szCs w:val="20"/>
        </w:rPr>
        <w:t>ous voici trent</w:t>
      </w:r>
      <w:r w:rsidR="00CF27F6" w:rsidRPr="00DF6694">
        <w:rPr>
          <w:sz w:val="20"/>
          <w:szCs w:val="20"/>
        </w:rPr>
        <w:t>e et un participants, to</w:t>
      </w:r>
      <w:r w:rsidR="002B6E20" w:rsidRPr="00DF6694">
        <w:rPr>
          <w:sz w:val="20"/>
          <w:szCs w:val="20"/>
        </w:rPr>
        <w:t>us parfaitement à l’heure, prenant</w:t>
      </w:r>
      <w:r w:rsidRPr="00DF6694">
        <w:rPr>
          <w:sz w:val="20"/>
          <w:szCs w:val="20"/>
        </w:rPr>
        <w:t xml:space="preserve"> place </w:t>
      </w:r>
      <w:r w:rsidR="002B6E20" w:rsidRPr="00DF6694">
        <w:rPr>
          <w:sz w:val="20"/>
          <w:szCs w:val="20"/>
        </w:rPr>
        <w:t xml:space="preserve">à bord du car nous emmenant à Nantes. Ensuite ce sera </w:t>
      </w:r>
      <w:r w:rsidRPr="00DF6694">
        <w:rPr>
          <w:sz w:val="20"/>
          <w:szCs w:val="20"/>
        </w:rPr>
        <w:t xml:space="preserve"> Athènes.</w:t>
      </w:r>
    </w:p>
    <w:p w14:paraId="5EDD78F9" w14:textId="77777777" w:rsidR="004D6A28" w:rsidRPr="00DF6694" w:rsidRDefault="004D6A28" w:rsidP="007F4E42">
      <w:pPr>
        <w:jc w:val="both"/>
        <w:rPr>
          <w:sz w:val="20"/>
          <w:szCs w:val="20"/>
        </w:rPr>
      </w:pPr>
    </w:p>
    <w:p w14:paraId="7176DDB8" w14:textId="58B39766" w:rsidR="004D6A28" w:rsidRPr="00DF6694" w:rsidRDefault="004D6A28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Nous allons donc à la rencontre des dieux de nos livres d</w:t>
      </w:r>
      <w:r w:rsidR="0039623A" w:rsidRPr="00DF6694">
        <w:rPr>
          <w:sz w:val="20"/>
          <w:szCs w:val="20"/>
        </w:rPr>
        <w:t>’histoire</w:t>
      </w:r>
      <w:r w:rsidR="002B6E20" w:rsidRPr="00DF6694">
        <w:rPr>
          <w:sz w:val="20"/>
          <w:szCs w:val="20"/>
        </w:rPr>
        <w:t>. Ces dieux</w:t>
      </w:r>
      <w:r w:rsidRPr="00DF6694">
        <w:rPr>
          <w:sz w:val="20"/>
          <w:szCs w:val="20"/>
        </w:rPr>
        <w:t xml:space="preserve"> sont</w:t>
      </w:r>
      <w:r w:rsidR="002B6E20" w:rsidRPr="00DF6694">
        <w:rPr>
          <w:sz w:val="20"/>
          <w:szCs w:val="20"/>
        </w:rPr>
        <w:t xml:space="preserve"> nombreux, ils sont multiples, ils sont terriblement humains, i</w:t>
      </w:r>
      <w:r w:rsidRPr="00DF6694">
        <w:rPr>
          <w:sz w:val="20"/>
          <w:szCs w:val="20"/>
        </w:rPr>
        <w:t>ls sont gre</w:t>
      </w:r>
      <w:r w:rsidR="0039623A" w:rsidRPr="00DF6694">
        <w:rPr>
          <w:sz w:val="20"/>
          <w:szCs w:val="20"/>
        </w:rPr>
        <w:t xml:space="preserve">cs puis romains. Ils sont bien </w:t>
      </w:r>
      <w:r w:rsidRPr="00DF6694">
        <w:rPr>
          <w:sz w:val="20"/>
          <w:szCs w:val="20"/>
        </w:rPr>
        <w:t>oubli</w:t>
      </w:r>
      <w:r w:rsidR="0039623A" w:rsidRPr="00DF6694">
        <w:rPr>
          <w:sz w:val="20"/>
          <w:szCs w:val="20"/>
        </w:rPr>
        <w:t>és mais</w:t>
      </w:r>
      <w:r w:rsidRPr="00DF6694">
        <w:rPr>
          <w:sz w:val="20"/>
          <w:szCs w:val="20"/>
        </w:rPr>
        <w:t xml:space="preserve"> nous allons </w:t>
      </w:r>
      <w:r w:rsidR="0039623A" w:rsidRPr="00DF6694">
        <w:rPr>
          <w:sz w:val="20"/>
          <w:szCs w:val="20"/>
        </w:rPr>
        <w:t xml:space="preserve">les </w:t>
      </w:r>
      <w:r w:rsidRPr="00DF6694">
        <w:rPr>
          <w:sz w:val="20"/>
          <w:szCs w:val="20"/>
        </w:rPr>
        <w:t>faire vivre le temps d’un beau partage avec nos Amis</w:t>
      </w:r>
      <w:r w:rsidR="002B6E20" w:rsidRPr="00DF6694">
        <w:rPr>
          <w:sz w:val="20"/>
          <w:szCs w:val="20"/>
        </w:rPr>
        <w:t xml:space="preserve"> du m</w:t>
      </w:r>
      <w:r w:rsidR="0039623A" w:rsidRPr="00DF6694">
        <w:rPr>
          <w:sz w:val="20"/>
          <w:szCs w:val="20"/>
        </w:rPr>
        <w:t>usée de Morlaix</w:t>
      </w:r>
      <w:r w:rsidRPr="00DF6694">
        <w:rPr>
          <w:sz w:val="20"/>
          <w:szCs w:val="20"/>
        </w:rPr>
        <w:t>.</w:t>
      </w:r>
    </w:p>
    <w:p w14:paraId="7824BFF2" w14:textId="77777777" w:rsidR="004D6A28" w:rsidRPr="00DF6694" w:rsidRDefault="004D6A28" w:rsidP="007F4E42">
      <w:pPr>
        <w:jc w:val="both"/>
        <w:rPr>
          <w:sz w:val="20"/>
          <w:szCs w:val="20"/>
        </w:rPr>
      </w:pPr>
    </w:p>
    <w:p w14:paraId="7A649D7C" w14:textId="707F26F2" w:rsidR="0039623A" w:rsidRPr="00DF6694" w:rsidRDefault="004D6A28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Dès le premier soir, rencontre ave</w:t>
      </w:r>
      <w:r w:rsidR="0039623A" w:rsidRPr="00DF6694">
        <w:rPr>
          <w:sz w:val="20"/>
          <w:szCs w:val="20"/>
        </w:rPr>
        <w:t xml:space="preserve">c l’équilibre et la majesté. </w:t>
      </w:r>
      <w:r w:rsidR="00953EE6">
        <w:rPr>
          <w:sz w:val="20"/>
          <w:szCs w:val="20"/>
        </w:rPr>
        <w:t xml:space="preserve">Du haut de notre hôtel, au bar terrasse, </w:t>
      </w:r>
      <w:r w:rsidR="00953EE6" w:rsidRPr="00490715">
        <w:rPr>
          <w:color w:val="FF6600"/>
          <w:sz w:val="20"/>
          <w:szCs w:val="20"/>
        </w:rPr>
        <w:t>l</w:t>
      </w:r>
      <w:r w:rsidR="0039623A" w:rsidRPr="00490715">
        <w:rPr>
          <w:color w:val="FF6600"/>
          <w:sz w:val="20"/>
          <w:szCs w:val="20"/>
        </w:rPr>
        <w:t>’A</w:t>
      </w:r>
      <w:r w:rsidRPr="00490715">
        <w:rPr>
          <w:color w:val="FF6600"/>
          <w:sz w:val="20"/>
          <w:szCs w:val="20"/>
        </w:rPr>
        <w:t>cropole</w:t>
      </w:r>
      <w:r w:rsidRPr="00DF6694">
        <w:rPr>
          <w:sz w:val="20"/>
          <w:szCs w:val="20"/>
        </w:rPr>
        <w:t xml:space="preserve"> s’offre à nous</w:t>
      </w:r>
      <w:r w:rsidR="00953EE6">
        <w:rPr>
          <w:sz w:val="20"/>
          <w:szCs w:val="20"/>
        </w:rPr>
        <w:t> </w:t>
      </w:r>
      <w:proofErr w:type="gramStart"/>
      <w:r w:rsidR="00953EE6">
        <w:rPr>
          <w:sz w:val="20"/>
          <w:szCs w:val="20"/>
        </w:rPr>
        <w:t xml:space="preserve">: </w:t>
      </w:r>
      <w:r w:rsidR="0039623A" w:rsidRPr="00DF6694">
        <w:rPr>
          <w:sz w:val="20"/>
          <w:szCs w:val="20"/>
        </w:rPr>
        <w:t xml:space="preserve"> l’</w:t>
      </w:r>
      <w:r w:rsidRPr="00DF6694">
        <w:rPr>
          <w:sz w:val="20"/>
          <w:szCs w:val="20"/>
        </w:rPr>
        <w:t>harmonie</w:t>
      </w:r>
      <w:proofErr w:type="gramEnd"/>
      <w:r w:rsidRPr="00DF6694">
        <w:rPr>
          <w:sz w:val="20"/>
          <w:szCs w:val="20"/>
        </w:rPr>
        <w:t xml:space="preserve"> pure</w:t>
      </w:r>
      <w:r w:rsidR="0039623A" w:rsidRPr="00DF6694">
        <w:rPr>
          <w:sz w:val="20"/>
          <w:szCs w:val="20"/>
        </w:rPr>
        <w:t> que n</w:t>
      </w:r>
      <w:r w:rsidRPr="00DF6694">
        <w:rPr>
          <w:sz w:val="20"/>
          <w:szCs w:val="20"/>
        </w:rPr>
        <w:t xml:space="preserve">ous approcherons dès le lendemain à l’ouverture. </w:t>
      </w:r>
    </w:p>
    <w:p w14:paraId="28D53797" w14:textId="77777777" w:rsidR="0039623A" w:rsidRPr="00DF6694" w:rsidRDefault="0039623A" w:rsidP="007F4E42">
      <w:pPr>
        <w:jc w:val="both"/>
        <w:rPr>
          <w:sz w:val="20"/>
          <w:szCs w:val="20"/>
        </w:rPr>
      </w:pPr>
    </w:p>
    <w:p w14:paraId="34E49A88" w14:textId="587B574A" w:rsidR="004D6A28" w:rsidRPr="00DF6694" w:rsidRDefault="004D6A28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Parmi la foule, nous nous familiari</w:t>
      </w:r>
      <w:r w:rsidR="00953EE6">
        <w:rPr>
          <w:sz w:val="20"/>
          <w:szCs w:val="20"/>
        </w:rPr>
        <w:t xml:space="preserve">sons avec </w:t>
      </w:r>
      <w:proofErr w:type="spellStart"/>
      <w:r w:rsidR="00490715" w:rsidRPr="00490715">
        <w:rPr>
          <w:color w:val="008000"/>
          <w:sz w:val="20"/>
          <w:szCs w:val="20"/>
        </w:rPr>
        <w:t>A</w:t>
      </w:r>
      <w:r w:rsidR="00953EE6" w:rsidRPr="00490715">
        <w:rPr>
          <w:color w:val="008000"/>
          <w:sz w:val="20"/>
          <w:szCs w:val="20"/>
        </w:rPr>
        <w:t>thena</w:t>
      </w:r>
      <w:proofErr w:type="spellEnd"/>
      <w:r w:rsidR="00953EE6">
        <w:rPr>
          <w:sz w:val="20"/>
          <w:szCs w:val="20"/>
        </w:rPr>
        <w:t xml:space="preserve"> et son olivier</w:t>
      </w:r>
      <w:r w:rsidR="00CE1E9E">
        <w:rPr>
          <w:sz w:val="20"/>
          <w:szCs w:val="20"/>
        </w:rPr>
        <w:t>,</w:t>
      </w:r>
      <w:r w:rsidR="00953EE6">
        <w:rPr>
          <w:sz w:val="20"/>
          <w:szCs w:val="20"/>
        </w:rPr>
        <w:t xml:space="preserve"> croiserons </w:t>
      </w:r>
      <w:proofErr w:type="spellStart"/>
      <w:r w:rsidR="00953EE6" w:rsidRPr="00490715">
        <w:rPr>
          <w:color w:val="008000"/>
          <w:sz w:val="20"/>
          <w:szCs w:val="20"/>
        </w:rPr>
        <w:t>Poseidon</w:t>
      </w:r>
      <w:proofErr w:type="spellEnd"/>
      <w:r w:rsidRPr="00DF6694">
        <w:rPr>
          <w:sz w:val="20"/>
          <w:szCs w:val="20"/>
        </w:rPr>
        <w:t xml:space="preserve"> </w:t>
      </w:r>
      <w:r w:rsidR="00CE1E9E">
        <w:rPr>
          <w:sz w:val="20"/>
          <w:szCs w:val="20"/>
        </w:rPr>
        <w:t>supplanté</w:t>
      </w:r>
      <w:r w:rsidR="00953EE6">
        <w:rPr>
          <w:sz w:val="20"/>
          <w:szCs w:val="20"/>
        </w:rPr>
        <w:t xml:space="preserve"> et </w:t>
      </w:r>
      <w:r w:rsidR="00CE1E9E">
        <w:rPr>
          <w:sz w:val="20"/>
          <w:szCs w:val="20"/>
        </w:rPr>
        <w:t xml:space="preserve">serons subjugués par </w:t>
      </w:r>
      <w:r w:rsidR="00953EE6">
        <w:rPr>
          <w:sz w:val="20"/>
          <w:szCs w:val="20"/>
        </w:rPr>
        <w:t>le génie de l’architecture</w:t>
      </w:r>
      <w:r w:rsidR="0039623A" w:rsidRPr="00DF6694">
        <w:rPr>
          <w:sz w:val="20"/>
          <w:szCs w:val="20"/>
        </w:rPr>
        <w:t xml:space="preserve">. La guide </w:t>
      </w:r>
      <w:r w:rsidRPr="00DF6694">
        <w:rPr>
          <w:sz w:val="20"/>
          <w:szCs w:val="20"/>
        </w:rPr>
        <w:t>française</w:t>
      </w:r>
      <w:r w:rsidR="0039623A" w:rsidRPr="00DF6694">
        <w:rPr>
          <w:sz w:val="20"/>
          <w:szCs w:val="20"/>
        </w:rPr>
        <w:t>,</w:t>
      </w:r>
      <w:r w:rsidRPr="00DF6694">
        <w:rPr>
          <w:sz w:val="20"/>
          <w:szCs w:val="20"/>
        </w:rPr>
        <w:t xml:space="preserve"> établie à Athènes de longue date, nous ouvre quelques portes de l’Olympe et slalome entre les groupes. Peu à peu nous cédons ce lieu magi</w:t>
      </w:r>
      <w:r w:rsidR="00C44B75" w:rsidRPr="00DF6694">
        <w:rPr>
          <w:sz w:val="20"/>
          <w:szCs w:val="20"/>
        </w:rPr>
        <w:t>que à une foule</w:t>
      </w:r>
      <w:r w:rsidRPr="00DF6694">
        <w:rPr>
          <w:sz w:val="20"/>
          <w:szCs w:val="20"/>
        </w:rPr>
        <w:t xml:space="preserve"> </w:t>
      </w:r>
      <w:r w:rsidR="00C44B75" w:rsidRPr="00DF6694">
        <w:rPr>
          <w:sz w:val="20"/>
          <w:szCs w:val="20"/>
        </w:rPr>
        <w:t xml:space="preserve">qui se densifie. </w:t>
      </w:r>
    </w:p>
    <w:p w14:paraId="4109115F" w14:textId="77777777" w:rsidR="00C44B75" w:rsidRPr="00DF6694" w:rsidRDefault="00C44B75" w:rsidP="007F4E42">
      <w:pPr>
        <w:jc w:val="both"/>
        <w:rPr>
          <w:sz w:val="20"/>
          <w:szCs w:val="20"/>
        </w:rPr>
      </w:pPr>
    </w:p>
    <w:p w14:paraId="13EC4BAC" w14:textId="6A2EAE57" w:rsidR="00C44B75" w:rsidRPr="00DF6694" w:rsidRDefault="00C44B75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 xml:space="preserve">Après cette première approche, </w:t>
      </w:r>
      <w:r w:rsidR="0039623A" w:rsidRPr="00DF6694">
        <w:rPr>
          <w:sz w:val="20"/>
          <w:szCs w:val="20"/>
        </w:rPr>
        <w:t xml:space="preserve">nous allons à la rencontre des sites du </w:t>
      </w:r>
      <w:proofErr w:type="spellStart"/>
      <w:r w:rsidR="0039623A" w:rsidRPr="00490715">
        <w:rPr>
          <w:color w:val="FF0000"/>
          <w:sz w:val="20"/>
          <w:szCs w:val="20"/>
        </w:rPr>
        <w:t>Péloponèse</w:t>
      </w:r>
      <w:proofErr w:type="spellEnd"/>
      <w:r w:rsidR="0039623A" w:rsidRPr="00DF6694">
        <w:rPr>
          <w:sz w:val="20"/>
          <w:szCs w:val="20"/>
        </w:rPr>
        <w:t>. N</w:t>
      </w:r>
      <w:r w:rsidRPr="00DF6694">
        <w:rPr>
          <w:sz w:val="20"/>
          <w:szCs w:val="20"/>
        </w:rPr>
        <w:t>otre car et son chauffeur</w:t>
      </w:r>
      <w:r w:rsidR="00953EE6">
        <w:rPr>
          <w:sz w:val="20"/>
          <w:szCs w:val="20"/>
        </w:rPr>
        <w:t>,</w:t>
      </w:r>
      <w:r w:rsidR="0039623A" w:rsidRPr="00DF6694">
        <w:rPr>
          <w:sz w:val="20"/>
          <w:szCs w:val="20"/>
        </w:rPr>
        <w:t xml:space="preserve"> à la conduite précautionneuse,</w:t>
      </w:r>
      <w:r w:rsidR="00CF27F6" w:rsidRPr="00DF6694">
        <w:rPr>
          <w:sz w:val="20"/>
          <w:szCs w:val="20"/>
        </w:rPr>
        <w:t xml:space="preserve"> nous emmène</w:t>
      </w:r>
      <w:r w:rsidR="0039623A" w:rsidRPr="00DF6694">
        <w:rPr>
          <w:sz w:val="20"/>
          <w:szCs w:val="20"/>
        </w:rPr>
        <w:t>nt</w:t>
      </w:r>
      <w:r w:rsidR="00CF27F6" w:rsidRPr="00DF6694">
        <w:rPr>
          <w:sz w:val="20"/>
          <w:szCs w:val="20"/>
        </w:rPr>
        <w:t xml:space="preserve"> à </w:t>
      </w:r>
      <w:r w:rsidR="00CF27F6" w:rsidRPr="00490715">
        <w:rPr>
          <w:color w:val="FF0000"/>
          <w:sz w:val="20"/>
          <w:szCs w:val="20"/>
        </w:rPr>
        <w:t>Eleusis</w:t>
      </w:r>
      <w:r w:rsidR="00CF27F6" w:rsidRPr="00DF6694">
        <w:rPr>
          <w:sz w:val="20"/>
          <w:szCs w:val="20"/>
        </w:rPr>
        <w:t xml:space="preserve"> où </w:t>
      </w:r>
      <w:proofErr w:type="spellStart"/>
      <w:r w:rsidR="00CF27F6" w:rsidRPr="00DF6694">
        <w:rPr>
          <w:sz w:val="20"/>
          <w:szCs w:val="20"/>
        </w:rPr>
        <w:t>Demeter</w:t>
      </w:r>
      <w:proofErr w:type="spellEnd"/>
      <w:r w:rsidR="00CF27F6" w:rsidRPr="00DF6694">
        <w:rPr>
          <w:sz w:val="20"/>
          <w:szCs w:val="20"/>
        </w:rPr>
        <w:t xml:space="preserve"> présente ses richesses agricoles et nous initie aux « Mystères ». Nous sommes seuls sur le site, l’émotion est totale.</w:t>
      </w:r>
    </w:p>
    <w:p w14:paraId="6B1FB702" w14:textId="77777777" w:rsidR="00CF27F6" w:rsidRPr="00DF6694" w:rsidRDefault="00CF27F6" w:rsidP="007F4E42">
      <w:pPr>
        <w:jc w:val="both"/>
        <w:rPr>
          <w:sz w:val="20"/>
          <w:szCs w:val="20"/>
        </w:rPr>
      </w:pPr>
    </w:p>
    <w:p w14:paraId="3ABCCA67" w14:textId="2A47A58D" w:rsidR="00CF27F6" w:rsidRPr="00DF6694" w:rsidRDefault="0039623A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Après être passé</w:t>
      </w:r>
      <w:r w:rsidR="009B5F1D">
        <w:rPr>
          <w:sz w:val="20"/>
          <w:szCs w:val="20"/>
        </w:rPr>
        <w:t>s</w:t>
      </w:r>
      <w:r w:rsidR="00CF27F6" w:rsidRPr="00DF6694">
        <w:rPr>
          <w:sz w:val="20"/>
          <w:szCs w:val="20"/>
        </w:rPr>
        <w:t xml:space="preserve"> au dessus du </w:t>
      </w:r>
      <w:r w:rsidR="00CF27F6" w:rsidRPr="00490715">
        <w:rPr>
          <w:color w:val="FF6600"/>
          <w:sz w:val="20"/>
          <w:szCs w:val="20"/>
        </w:rPr>
        <w:t>canal de Co</w:t>
      </w:r>
      <w:r w:rsidRPr="00490715">
        <w:rPr>
          <w:color w:val="FF6600"/>
          <w:sz w:val="20"/>
          <w:szCs w:val="20"/>
        </w:rPr>
        <w:t>rinthe</w:t>
      </w:r>
      <w:r w:rsidRPr="00DF6694">
        <w:rPr>
          <w:sz w:val="20"/>
          <w:szCs w:val="20"/>
        </w:rPr>
        <w:t xml:space="preserve">, nous rencontrons </w:t>
      </w:r>
      <w:r w:rsidR="00953EE6">
        <w:rPr>
          <w:sz w:val="20"/>
          <w:szCs w:val="20"/>
        </w:rPr>
        <w:t xml:space="preserve">à </w:t>
      </w:r>
      <w:r w:rsidR="00953EE6" w:rsidRPr="00490715">
        <w:rPr>
          <w:color w:val="FF6600"/>
          <w:sz w:val="20"/>
          <w:szCs w:val="20"/>
        </w:rPr>
        <w:t>Epidaure</w:t>
      </w:r>
      <w:r w:rsidR="00953EE6" w:rsidRPr="00490715">
        <w:rPr>
          <w:color w:val="008000"/>
          <w:sz w:val="20"/>
          <w:szCs w:val="20"/>
        </w:rPr>
        <w:t xml:space="preserve">, </w:t>
      </w:r>
      <w:r w:rsidR="00CF27F6" w:rsidRPr="00490715">
        <w:rPr>
          <w:color w:val="008000"/>
          <w:sz w:val="20"/>
          <w:szCs w:val="20"/>
        </w:rPr>
        <w:t>Asclépios</w:t>
      </w:r>
      <w:r w:rsidR="00CF27F6" w:rsidRPr="00DF6694">
        <w:rPr>
          <w:sz w:val="20"/>
          <w:szCs w:val="20"/>
        </w:rPr>
        <w:t xml:space="preserve"> et sa science</w:t>
      </w:r>
      <w:r w:rsidR="00953EE6">
        <w:rPr>
          <w:sz w:val="20"/>
          <w:szCs w:val="20"/>
        </w:rPr>
        <w:t xml:space="preserve"> de la médecine. Au milieu du théâtre, a</w:t>
      </w:r>
      <w:r w:rsidR="002B6E20" w:rsidRPr="00DF6694">
        <w:rPr>
          <w:sz w:val="20"/>
          <w:szCs w:val="20"/>
        </w:rPr>
        <w:t>utre émotion</w:t>
      </w:r>
      <w:r w:rsidR="00953EE6">
        <w:rPr>
          <w:sz w:val="20"/>
          <w:szCs w:val="20"/>
        </w:rPr>
        <w:t>. Le souvenir d</w:t>
      </w:r>
      <w:r w:rsidR="002B6E20" w:rsidRPr="00DF6694">
        <w:rPr>
          <w:sz w:val="20"/>
          <w:szCs w:val="20"/>
        </w:rPr>
        <w:t>es scènes religieuses célébrées pour se faire bien</w:t>
      </w:r>
      <w:r w:rsidR="00953EE6">
        <w:rPr>
          <w:sz w:val="20"/>
          <w:szCs w:val="20"/>
        </w:rPr>
        <w:t xml:space="preserve"> voi</w:t>
      </w:r>
      <w:r w:rsidR="009B5F1D">
        <w:rPr>
          <w:sz w:val="20"/>
          <w:szCs w:val="20"/>
        </w:rPr>
        <w:t>r de ces dieux capricieux nous émeut</w:t>
      </w:r>
      <w:r w:rsidR="00953EE6">
        <w:rPr>
          <w:sz w:val="20"/>
          <w:szCs w:val="20"/>
        </w:rPr>
        <w:t xml:space="preserve"> et,  assis </w:t>
      </w:r>
      <w:r w:rsidR="002B6E20" w:rsidRPr="00DF6694">
        <w:rPr>
          <w:sz w:val="20"/>
          <w:szCs w:val="20"/>
        </w:rPr>
        <w:t>sur ces gradins</w:t>
      </w:r>
      <w:r w:rsidR="00953EE6">
        <w:rPr>
          <w:sz w:val="20"/>
          <w:szCs w:val="20"/>
        </w:rPr>
        <w:t>, nous nous laissons bercer par</w:t>
      </w:r>
      <w:r w:rsidR="002B6E20" w:rsidRPr="00DF6694">
        <w:rPr>
          <w:sz w:val="20"/>
          <w:szCs w:val="20"/>
        </w:rPr>
        <w:t xml:space="preserve"> la poésie antique.</w:t>
      </w:r>
    </w:p>
    <w:p w14:paraId="77ADA2DD" w14:textId="77777777" w:rsidR="002B6E20" w:rsidRPr="00DF6694" w:rsidRDefault="002B6E20" w:rsidP="007F4E42">
      <w:pPr>
        <w:jc w:val="both"/>
        <w:rPr>
          <w:sz w:val="20"/>
          <w:szCs w:val="20"/>
        </w:rPr>
      </w:pPr>
    </w:p>
    <w:p w14:paraId="5B4DE322" w14:textId="19A6E2B3" w:rsidR="002B6E20" w:rsidRPr="00DF6694" w:rsidRDefault="002B6E20" w:rsidP="007F4E42">
      <w:pPr>
        <w:jc w:val="both"/>
        <w:rPr>
          <w:sz w:val="20"/>
          <w:szCs w:val="20"/>
        </w:rPr>
      </w:pPr>
      <w:r w:rsidRPr="00490715">
        <w:rPr>
          <w:color w:val="008000"/>
          <w:sz w:val="20"/>
          <w:szCs w:val="20"/>
        </w:rPr>
        <w:t>Hélios</w:t>
      </w:r>
      <w:r w:rsidRPr="00DF6694">
        <w:rPr>
          <w:sz w:val="20"/>
          <w:szCs w:val="20"/>
        </w:rPr>
        <w:t xml:space="preserve"> est de la partie et offre sa douceur et ses rayons. Il n’en faut pas plus pour que les maillots de bain sortent des valise dès l’arrivé à </w:t>
      </w:r>
      <w:proofErr w:type="spellStart"/>
      <w:r w:rsidRPr="00490715">
        <w:rPr>
          <w:color w:val="FF6600"/>
          <w:sz w:val="20"/>
          <w:szCs w:val="20"/>
        </w:rPr>
        <w:t>Tolo</w:t>
      </w:r>
      <w:proofErr w:type="spellEnd"/>
      <w:r w:rsidR="0039623A" w:rsidRPr="00DF6694">
        <w:rPr>
          <w:sz w:val="20"/>
          <w:szCs w:val="20"/>
        </w:rPr>
        <w:t xml:space="preserve">, village </w:t>
      </w:r>
      <w:r w:rsidR="008848E8" w:rsidRPr="00DF6694">
        <w:rPr>
          <w:sz w:val="20"/>
          <w:szCs w:val="20"/>
        </w:rPr>
        <w:t>conçu pour accueillir les touris</w:t>
      </w:r>
      <w:r w:rsidR="0039623A" w:rsidRPr="00DF6694">
        <w:rPr>
          <w:sz w:val="20"/>
          <w:szCs w:val="20"/>
        </w:rPr>
        <w:t>tes et déserté à cette époque</w:t>
      </w:r>
      <w:r w:rsidR="008848E8" w:rsidRPr="00DF6694">
        <w:rPr>
          <w:sz w:val="20"/>
          <w:szCs w:val="20"/>
        </w:rPr>
        <w:t>.</w:t>
      </w:r>
      <w:r w:rsidRPr="00DF6694">
        <w:rPr>
          <w:sz w:val="20"/>
          <w:szCs w:val="20"/>
        </w:rPr>
        <w:t xml:space="preserve"> Et nous voici à implorer tous les di</w:t>
      </w:r>
      <w:r w:rsidR="008848E8" w:rsidRPr="00DF6694">
        <w:rPr>
          <w:sz w:val="20"/>
          <w:szCs w:val="20"/>
        </w:rPr>
        <w:t xml:space="preserve">eux : la jalousie régnant en Olympe, nous supplions </w:t>
      </w:r>
      <w:r w:rsidR="008848E8" w:rsidRPr="00490715">
        <w:rPr>
          <w:color w:val="008000"/>
          <w:sz w:val="20"/>
          <w:szCs w:val="20"/>
        </w:rPr>
        <w:t>Zeus</w:t>
      </w:r>
      <w:r w:rsidR="008848E8" w:rsidRPr="00DF6694">
        <w:rPr>
          <w:sz w:val="20"/>
          <w:szCs w:val="20"/>
        </w:rPr>
        <w:t xml:space="preserve"> le gra</w:t>
      </w:r>
      <w:r w:rsidR="00A936AB" w:rsidRPr="00DF6694">
        <w:rPr>
          <w:sz w:val="20"/>
          <w:szCs w:val="20"/>
        </w:rPr>
        <w:t>nd ordonnateur de l’univers de</w:t>
      </w:r>
      <w:r w:rsidR="008848E8" w:rsidRPr="00DF6694">
        <w:rPr>
          <w:sz w:val="20"/>
          <w:szCs w:val="20"/>
        </w:rPr>
        <w:t xml:space="preserve"> laisser </w:t>
      </w:r>
      <w:r w:rsidR="008848E8" w:rsidRPr="00490715">
        <w:rPr>
          <w:color w:val="008000"/>
          <w:sz w:val="20"/>
          <w:szCs w:val="20"/>
        </w:rPr>
        <w:t>Hélios</w:t>
      </w:r>
      <w:r w:rsidR="008848E8" w:rsidRPr="00DF6694">
        <w:rPr>
          <w:sz w:val="20"/>
          <w:szCs w:val="20"/>
        </w:rPr>
        <w:t xml:space="preserve"> nous accompagner de ces bienfaits. </w:t>
      </w:r>
      <w:r w:rsidR="009B5F1D">
        <w:rPr>
          <w:sz w:val="20"/>
          <w:szCs w:val="20"/>
        </w:rPr>
        <w:t xml:space="preserve"> Nous serons entendus.</w:t>
      </w:r>
    </w:p>
    <w:p w14:paraId="560F6A17" w14:textId="77777777" w:rsidR="008848E8" w:rsidRPr="00DF6694" w:rsidRDefault="008848E8" w:rsidP="007F4E42">
      <w:pPr>
        <w:jc w:val="both"/>
        <w:rPr>
          <w:sz w:val="20"/>
          <w:szCs w:val="20"/>
        </w:rPr>
      </w:pPr>
    </w:p>
    <w:p w14:paraId="2865CCEC" w14:textId="22CBE145" w:rsidR="008848E8" w:rsidRPr="00DF6694" w:rsidRDefault="008848E8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 xml:space="preserve">A </w:t>
      </w:r>
      <w:r w:rsidRPr="00490715">
        <w:rPr>
          <w:color w:val="FF6600"/>
          <w:sz w:val="20"/>
          <w:szCs w:val="20"/>
        </w:rPr>
        <w:t>Mycènes</w:t>
      </w:r>
      <w:r w:rsidRPr="00DF6694">
        <w:rPr>
          <w:sz w:val="20"/>
          <w:szCs w:val="20"/>
        </w:rPr>
        <w:t>, toujours les premiers sur le site, nous nous laissons envahir par les légendes my</w:t>
      </w:r>
      <w:r w:rsidR="00A936AB" w:rsidRPr="00DF6694">
        <w:rPr>
          <w:sz w:val="20"/>
          <w:szCs w:val="20"/>
        </w:rPr>
        <w:t>tholog</w:t>
      </w:r>
      <w:r w:rsidRPr="00DF6694">
        <w:rPr>
          <w:sz w:val="20"/>
          <w:szCs w:val="20"/>
        </w:rPr>
        <w:t>iques</w:t>
      </w:r>
      <w:r w:rsidR="0039623A" w:rsidRPr="00DF6694">
        <w:rPr>
          <w:sz w:val="20"/>
          <w:szCs w:val="20"/>
        </w:rPr>
        <w:t xml:space="preserve">. </w:t>
      </w:r>
      <w:r w:rsidR="0039623A" w:rsidRPr="00490715">
        <w:rPr>
          <w:color w:val="008000"/>
          <w:sz w:val="20"/>
          <w:szCs w:val="20"/>
        </w:rPr>
        <w:t>Agam</w:t>
      </w:r>
      <w:r w:rsidR="00A936AB" w:rsidRPr="00490715">
        <w:rPr>
          <w:color w:val="008000"/>
          <w:sz w:val="20"/>
          <w:szCs w:val="20"/>
        </w:rPr>
        <w:t>e</w:t>
      </w:r>
      <w:r w:rsidR="0039623A" w:rsidRPr="00490715">
        <w:rPr>
          <w:color w:val="008000"/>
          <w:sz w:val="20"/>
          <w:szCs w:val="20"/>
        </w:rPr>
        <w:t>m</w:t>
      </w:r>
      <w:r w:rsidR="00A936AB" w:rsidRPr="00490715">
        <w:rPr>
          <w:color w:val="008000"/>
          <w:sz w:val="20"/>
          <w:szCs w:val="20"/>
        </w:rPr>
        <w:t>non</w:t>
      </w:r>
      <w:r w:rsidR="00A936AB" w:rsidRPr="00DF6694">
        <w:rPr>
          <w:sz w:val="20"/>
          <w:szCs w:val="20"/>
        </w:rPr>
        <w:t xml:space="preserve"> nous accueille et nous emmène vers d’autres rivages. </w:t>
      </w:r>
    </w:p>
    <w:p w14:paraId="28C22804" w14:textId="77777777" w:rsidR="00A936AB" w:rsidRPr="00DF6694" w:rsidRDefault="00A936AB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 xml:space="preserve">Puis </w:t>
      </w:r>
      <w:r w:rsidRPr="00490715">
        <w:rPr>
          <w:color w:val="FF0000"/>
          <w:sz w:val="20"/>
          <w:szCs w:val="20"/>
        </w:rPr>
        <w:t>Nauplie</w:t>
      </w:r>
      <w:r w:rsidRPr="00DF6694">
        <w:rPr>
          <w:sz w:val="20"/>
          <w:szCs w:val="20"/>
        </w:rPr>
        <w:t xml:space="preserve">, la charmante et son musée, où la citadelle de Palamède nous rappelle que les Francs sont aussi venus dans ce </w:t>
      </w:r>
      <w:proofErr w:type="spellStart"/>
      <w:r w:rsidRPr="00DF6694">
        <w:rPr>
          <w:sz w:val="20"/>
          <w:szCs w:val="20"/>
        </w:rPr>
        <w:t>Péloponèse</w:t>
      </w:r>
      <w:proofErr w:type="spellEnd"/>
      <w:r w:rsidRPr="00DF6694">
        <w:rPr>
          <w:sz w:val="20"/>
          <w:szCs w:val="20"/>
        </w:rPr>
        <w:t xml:space="preserve"> aux paysages somptueux. </w:t>
      </w:r>
    </w:p>
    <w:p w14:paraId="26DCE3AA" w14:textId="2288DF45" w:rsidR="00A936AB" w:rsidRPr="00DF6694" w:rsidRDefault="00A936AB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 xml:space="preserve">A </w:t>
      </w:r>
      <w:r w:rsidRPr="00490715">
        <w:rPr>
          <w:color w:val="FF6600"/>
          <w:sz w:val="20"/>
          <w:szCs w:val="20"/>
        </w:rPr>
        <w:t>Mistra</w:t>
      </w:r>
      <w:r w:rsidRPr="00DF6694">
        <w:rPr>
          <w:sz w:val="20"/>
          <w:szCs w:val="20"/>
        </w:rPr>
        <w:t>, autre culture : Byzance et ses monastères venus de cette longue occupation qui a aussi</w:t>
      </w:r>
      <w:r w:rsidR="009B5F1D">
        <w:rPr>
          <w:sz w:val="20"/>
          <w:szCs w:val="20"/>
        </w:rPr>
        <w:t xml:space="preserve"> marquée ce pays. Nous sommes pénétrés du caractère mystérieux de </w:t>
      </w:r>
      <w:proofErr w:type="gramStart"/>
      <w:r w:rsidR="009B5F1D">
        <w:rPr>
          <w:sz w:val="20"/>
          <w:szCs w:val="20"/>
        </w:rPr>
        <w:t>cette ville abandonnée, et charmés</w:t>
      </w:r>
      <w:proofErr w:type="gramEnd"/>
      <w:r w:rsidR="009B5F1D">
        <w:rPr>
          <w:sz w:val="20"/>
          <w:szCs w:val="20"/>
        </w:rPr>
        <w:t xml:space="preserve"> aussi.</w:t>
      </w:r>
    </w:p>
    <w:p w14:paraId="48561BA9" w14:textId="77777777" w:rsidR="00A936AB" w:rsidRPr="00DF6694" w:rsidRDefault="00A936AB" w:rsidP="007F4E42">
      <w:pPr>
        <w:jc w:val="both"/>
        <w:rPr>
          <w:sz w:val="20"/>
          <w:szCs w:val="20"/>
        </w:rPr>
      </w:pPr>
    </w:p>
    <w:p w14:paraId="18D48987" w14:textId="694A1CD6" w:rsidR="003F2E03" w:rsidRPr="00DF6694" w:rsidRDefault="009B5F1D" w:rsidP="007F4E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Avant </w:t>
      </w:r>
      <w:r w:rsidRPr="00490715">
        <w:rPr>
          <w:color w:val="FF0000"/>
          <w:sz w:val="20"/>
          <w:szCs w:val="20"/>
        </w:rPr>
        <w:t>Olympie</w:t>
      </w:r>
      <w:r>
        <w:rPr>
          <w:sz w:val="20"/>
          <w:szCs w:val="20"/>
        </w:rPr>
        <w:t>, u</w:t>
      </w:r>
      <w:r w:rsidR="003F2E03" w:rsidRPr="00DF6694">
        <w:rPr>
          <w:sz w:val="20"/>
          <w:szCs w:val="20"/>
        </w:rPr>
        <w:t>ne flânerie rapide au-dessus de</w:t>
      </w:r>
      <w:r w:rsidR="000F7815" w:rsidRPr="00DF6694">
        <w:rPr>
          <w:sz w:val="20"/>
          <w:szCs w:val="20"/>
        </w:rPr>
        <w:t xml:space="preserve">s ruines de Pylos : </w:t>
      </w:r>
      <w:r w:rsidR="000F7815" w:rsidRPr="00490715">
        <w:rPr>
          <w:color w:val="008000"/>
          <w:sz w:val="20"/>
          <w:szCs w:val="20"/>
        </w:rPr>
        <w:t>Hector</w:t>
      </w:r>
      <w:r w:rsidR="000F7815" w:rsidRPr="00DF6694">
        <w:rPr>
          <w:sz w:val="20"/>
          <w:szCs w:val="20"/>
        </w:rPr>
        <w:t xml:space="preserve"> </w:t>
      </w:r>
      <w:r w:rsidR="003F2E03" w:rsidRPr="00DF6694">
        <w:rPr>
          <w:sz w:val="20"/>
          <w:szCs w:val="20"/>
        </w:rPr>
        <w:t xml:space="preserve"> remet en mémoire </w:t>
      </w:r>
      <w:r w:rsidR="00A936AB" w:rsidRPr="00DF6694">
        <w:rPr>
          <w:sz w:val="20"/>
          <w:szCs w:val="20"/>
        </w:rPr>
        <w:t xml:space="preserve">la guerre de Troie </w:t>
      </w:r>
      <w:r w:rsidR="000F7815" w:rsidRPr="00DF6694">
        <w:rPr>
          <w:sz w:val="20"/>
          <w:szCs w:val="20"/>
        </w:rPr>
        <w:t xml:space="preserve"> et les récits d’Homère.</w:t>
      </w:r>
    </w:p>
    <w:p w14:paraId="69BF1E11" w14:textId="00FEDF90" w:rsidR="003F2E03" w:rsidRPr="00DF6694" w:rsidRDefault="009B5F1D" w:rsidP="007F4E42">
      <w:pPr>
        <w:jc w:val="both"/>
        <w:rPr>
          <w:sz w:val="20"/>
          <w:szCs w:val="20"/>
        </w:rPr>
      </w:pPr>
      <w:r>
        <w:rPr>
          <w:sz w:val="20"/>
          <w:szCs w:val="20"/>
        </w:rPr>
        <w:t>Puis Olympie :</w:t>
      </w:r>
      <w:r w:rsidR="003F2E03" w:rsidRPr="00DF6694">
        <w:rPr>
          <w:sz w:val="20"/>
          <w:szCs w:val="20"/>
        </w:rPr>
        <w:t xml:space="preserve"> nous sommes à nouveau saisis par la sagesse de cette époque : l’entrainement sportif ne fait jamais oublier le développement de la réflexion.</w:t>
      </w:r>
    </w:p>
    <w:p w14:paraId="241E27A1" w14:textId="0ABB64D6" w:rsidR="00A936AB" w:rsidRPr="00DF6694" w:rsidRDefault="00A936AB" w:rsidP="007F4E42">
      <w:pPr>
        <w:jc w:val="both"/>
        <w:rPr>
          <w:sz w:val="20"/>
          <w:szCs w:val="20"/>
        </w:rPr>
      </w:pPr>
      <w:r w:rsidRPr="00490715">
        <w:rPr>
          <w:color w:val="008000"/>
          <w:sz w:val="20"/>
          <w:szCs w:val="20"/>
        </w:rPr>
        <w:t>Zeus</w:t>
      </w:r>
      <w:r w:rsidR="003F2E03" w:rsidRPr="00DF6694">
        <w:rPr>
          <w:sz w:val="20"/>
          <w:szCs w:val="20"/>
        </w:rPr>
        <w:t xml:space="preserve"> et sa femme </w:t>
      </w:r>
      <w:proofErr w:type="spellStart"/>
      <w:r w:rsidR="003F2E03" w:rsidRPr="00490715">
        <w:rPr>
          <w:color w:val="008000"/>
          <w:sz w:val="20"/>
          <w:szCs w:val="20"/>
        </w:rPr>
        <w:t>Hera</w:t>
      </w:r>
      <w:proofErr w:type="spellEnd"/>
      <w:r w:rsidR="003F2E03" w:rsidRPr="00DF6694">
        <w:rPr>
          <w:sz w:val="20"/>
          <w:szCs w:val="20"/>
        </w:rPr>
        <w:t xml:space="preserve"> </w:t>
      </w:r>
      <w:r w:rsidR="000F7815" w:rsidRPr="00DF6694">
        <w:rPr>
          <w:sz w:val="20"/>
          <w:szCs w:val="20"/>
        </w:rPr>
        <w:t>supervisent l’ensemble  des manifestations qui vont se dérouler</w:t>
      </w:r>
      <w:r w:rsidRPr="00DF6694">
        <w:rPr>
          <w:sz w:val="20"/>
          <w:szCs w:val="20"/>
        </w:rPr>
        <w:t> : la trêve est déclarée, les jeux vont commencer</w:t>
      </w:r>
      <w:r w:rsidR="000F7815" w:rsidRPr="00DF6694">
        <w:rPr>
          <w:sz w:val="20"/>
          <w:szCs w:val="20"/>
        </w:rPr>
        <w:t xml:space="preserve"> et les héros seront célébrés</w:t>
      </w:r>
      <w:r w:rsidRPr="00DF6694">
        <w:rPr>
          <w:sz w:val="20"/>
          <w:szCs w:val="20"/>
        </w:rPr>
        <w:t xml:space="preserve">. </w:t>
      </w:r>
      <w:r w:rsidR="000F7815" w:rsidRPr="00DF6694">
        <w:rPr>
          <w:sz w:val="20"/>
          <w:szCs w:val="20"/>
        </w:rPr>
        <w:t>A nouveau n</w:t>
      </w:r>
      <w:r w:rsidRPr="00DF6694">
        <w:rPr>
          <w:sz w:val="20"/>
          <w:szCs w:val="20"/>
        </w:rPr>
        <w:t xml:space="preserve">ous  sommes pénétrés de cette sagesse qui </w:t>
      </w:r>
      <w:r w:rsidR="00853BB8" w:rsidRPr="00DF6694">
        <w:rPr>
          <w:sz w:val="20"/>
          <w:szCs w:val="20"/>
        </w:rPr>
        <w:t>salue les performances sportives</w:t>
      </w:r>
      <w:r w:rsidRPr="00DF6694">
        <w:rPr>
          <w:sz w:val="20"/>
          <w:szCs w:val="20"/>
        </w:rPr>
        <w:t xml:space="preserve"> par quelques branches de laurier et par la renommée. </w:t>
      </w:r>
      <w:r w:rsidR="000F7815" w:rsidRPr="00DF6694">
        <w:rPr>
          <w:sz w:val="20"/>
          <w:szCs w:val="20"/>
        </w:rPr>
        <w:t>Belle leçon.</w:t>
      </w:r>
    </w:p>
    <w:p w14:paraId="76EC7623" w14:textId="77777777" w:rsidR="00A936AB" w:rsidRPr="00DF6694" w:rsidRDefault="00A936AB" w:rsidP="007F4E42">
      <w:pPr>
        <w:jc w:val="both"/>
        <w:rPr>
          <w:sz w:val="20"/>
          <w:szCs w:val="20"/>
        </w:rPr>
      </w:pPr>
    </w:p>
    <w:p w14:paraId="687D1ECA" w14:textId="7242AB1B" w:rsidR="00A936AB" w:rsidRPr="00DF6694" w:rsidRDefault="00A936AB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 xml:space="preserve">A </w:t>
      </w:r>
      <w:r w:rsidRPr="00490715">
        <w:rPr>
          <w:color w:val="FF6600"/>
          <w:sz w:val="20"/>
          <w:szCs w:val="20"/>
        </w:rPr>
        <w:t>Delph</w:t>
      </w:r>
      <w:r w:rsidR="000F7815" w:rsidRPr="00490715">
        <w:rPr>
          <w:color w:val="FF6600"/>
          <w:sz w:val="20"/>
          <w:szCs w:val="20"/>
        </w:rPr>
        <w:t>es,</w:t>
      </w:r>
      <w:r w:rsidR="000F7815" w:rsidRPr="00DF6694">
        <w:rPr>
          <w:sz w:val="20"/>
          <w:szCs w:val="20"/>
        </w:rPr>
        <w:t xml:space="preserve"> </w:t>
      </w:r>
      <w:r w:rsidRPr="00DF6694">
        <w:rPr>
          <w:sz w:val="20"/>
          <w:szCs w:val="20"/>
        </w:rPr>
        <w:t>quelques nuage</w:t>
      </w:r>
      <w:r w:rsidR="009B5F1D">
        <w:rPr>
          <w:sz w:val="20"/>
          <w:szCs w:val="20"/>
        </w:rPr>
        <w:t xml:space="preserve">s semblant venir du cœur de la terre suggèrent que </w:t>
      </w:r>
      <w:r w:rsidR="009B5F1D" w:rsidRPr="00490715">
        <w:rPr>
          <w:color w:val="008000"/>
          <w:sz w:val="20"/>
          <w:szCs w:val="20"/>
        </w:rPr>
        <w:t>la Pythie</w:t>
      </w:r>
      <w:r w:rsidR="009B5F1D">
        <w:rPr>
          <w:sz w:val="20"/>
          <w:szCs w:val="20"/>
        </w:rPr>
        <w:t xml:space="preserve"> n’est pas loin. </w:t>
      </w:r>
      <w:proofErr w:type="spellStart"/>
      <w:r w:rsidRPr="00DF6694">
        <w:rPr>
          <w:sz w:val="20"/>
          <w:szCs w:val="20"/>
        </w:rPr>
        <w:t>Athena</w:t>
      </w:r>
      <w:proofErr w:type="spellEnd"/>
      <w:r w:rsidR="00AC6DAD" w:rsidRPr="00DF6694">
        <w:rPr>
          <w:sz w:val="20"/>
          <w:szCs w:val="20"/>
        </w:rPr>
        <w:t>,</w:t>
      </w:r>
      <w:r w:rsidRPr="00DF6694">
        <w:rPr>
          <w:sz w:val="20"/>
          <w:szCs w:val="20"/>
        </w:rPr>
        <w:t xml:space="preserve"> </w:t>
      </w:r>
      <w:r w:rsidRPr="00490715">
        <w:rPr>
          <w:color w:val="008000"/>
          <w:sz w:val="20"/>
          <w:szCs w:val="20"/>
        </w:rPr>
        <w:t>Apollon</w:t>
      </w:r>
      <w:r w:rsidRPr="00DF6694">
        <w:rPr>
          <w:sz w:val="20"/>
          <w:szCs w:val="20"/>
        </w:rPr>
        <w:t xml:space="preserve"> </w:t>
      </w:r>
      <w:r w:rsidR="00AC6DAD" w:rsidRPr="00DF6694">
        <w:rPr>
          <w:sz w:val="20"/>
          <w:szCs w:val="20"/>
        </w:rPr>
        <w:t>et quelques dieux pré</w:t>
      </w:r>
      <w:r w:rsidR="000F7815" w:rsidRPr="00DF6694">
        <w:rPr>
          <w:sz w:val="20"/>
          <w:szCs w:val="20"/>
        </w:rPr>
        <w:t xml:space="preserve">parent les pèlerins à </w:t>
      </w:r>
      <w:r w:rsidR="009B5F1D">
        <w:rPr>
          <w:sz w:val="20"/>
          <w:szCs w:val="20"/>
        </w:rPr>
        <w:t>écouter et à interpréter ses</w:t>
      </w:r>
      <w:r w:rsidR="00AC6DAD" w:rsidRPr="00DF6694">
        <w:rPr>
          <w:sz w:val="20"/>
          <w:szCs w:val="20"/>
        </w:rPr>
        <w:t xml:space="preserve"> propos </w:t>
      </w:r>
      <w:r w:rsidR="00853BB8" w:rsidRPr="00DF6694">
        <w:rPr>
          <w:sz w:val="20"/>
          <w:szCs w:val="20"/>
        </w:rPr>
        <w:t xml:space="preserve">si </w:t>
      </w:r>
      <w:r w:rsidR="00AC6DAD" w:rsidRPr="00DF6694">
        <w:rPr>
          <w:sz w:val="20"/>
          <w:szCs w:val="20"/>
        </w:rPr>
        <w:t>ambigus.</w:t>
      </w:r>
    </w:p>
    <w:p w14:paraId="34A8FA9E" w14:textId="77777777" w:rsidR="00AC6DAD" w:rsidRPr="00DF6694" w:rsidRDefault="00AC6DAD" w:rsidP="007F4E42">
      <w:pPr>
        <w:jc w:val="both"/>
        <w:rPr>
          <w:sz w:val="20"/>
          <w:szCs w:val="20"/>
        </w:rPr>
      </w:pPr>
    </w:p>
    <w:p w14:paraId="3B911246" w14:textId="000C0A0E" w:rsidR="00A936AB" w:rsidRDefault="00AC6DAD" w:rsidP="007F4E42">
      <w:pPr>
        <w:jc w:val="both"/>
        <w:rPr>
          <w:sz w:val="20"/>
          <w:szCs w:val="20"/>
        </w:rPr>
      </w:pPr>
      <w:r w:rsidRPr="00DF6694">
        <w:rPr>
          <w:sz w:val="20"/>
          <w:szCs w:val="20"/>
        </w:rPr>
        <w:t xml:space="preserve">Le retour à </w:t>
      </w:r>
      <w:r w:rsidRPr="00490715">
        <w:rPr>
          <w:color w:val="FF0000"/>
          <w:sz w:val="20"/>
          <w:szCs w:val="20"/>
        </w:rPr>
        <w:t>Athènes</w:t>
      </w:r>
      <w:r w:rsidRPr="00DF6694">
        <w:rPr>
          <w:sz w:val="20"/>
          <w:szCs w:val="20"/>
        </w:rPr>
        <w:t xml:space="preserve"> se profile et un arrêt à la basilique </w:t>
      </w:r>
      <w:r w:rsidRPr="00490715">
        <w:rPr>
          <w:color w:val="FF6600"/>
          <w:sz w:val="20"/>
          <w:szCs w:val="20"/>
        </w:rPr>
        <w:t>d’</w:t>
      </w:r>
      <w:proofErr w:type="spellStart"/>
      <w:r w:rsidRPr="00490715">
        <w:rPr>
          <w:color w:val="FF6600"/>
          <w:sz w:val="20"/>
          <w:szCs w:val="20"/>
        </w:rPr>
        <w:t>Hosios</w:t>
      </w:r>
      <w:proofErr w:type="spellEnd"/>
      <w:r w:rsidRPr="00490715">
        <w:rPr>
          <w:color w:val="FF6600"/>
          <w:sz w:val="20"/>
          <w:szCs w:val="20"/>
        </w:rPr>
        <w:t xml:space="preserve"> </w:t>
      </w:r>
      <w:proofErr w:type="spellStart"/>
      <w:r w:rsidRPr="00490715">
        <w:rPr>
          <w:color w:val="FF6600"/>
          <w:sz w:val="20"/>
          <w:szCs w:val="20"/>
        </w:rPr>
        <w:t>Loukas</w:t>
      </w:r>
      <w:proofErr w:type="spellEnd"/>
      <w:r w:rsidRPr="00DF6694">
        <w:rPr>
          <w:sz w:val="20"/>
          <w:szCs w:val="20"/>
        </w:rPr>
        <w:t xml:space="preserve"> sous une pluie </w:t>
      </w:r>
      <w:r w:rsidR="000F7815" w:rsidRPr="00DF6694">
        <w:rPr>
          <w:sz w:val="20"/>
          <w:szCs w:val="20"/>
        </w:rPr>
        <w:t>battante, montre</w:t>
      </w:r>
      <w:r w:rsidR="00853BB8" w:rsidRPr="00DF6694">
        <w:rPr>
          <w:sz w:val="20"/>
          <w:szCs w:val="20"/>
        </w:rPr>
        <w:t xml:space="preserve"> qu’</w:t>
      </w:r>
      <w:proofErr w:type="spellStart"/>
      <w:r w:rsidR="00853BB8" w:rsidRPr="00490715">
        <w:rPr>
          <w:color w:val="008000"/>
          <w:sz w:val="20"/>
          <w:szCs w:val="20"/>
        </w:rPr>
        <w:t>Helios</w:t>
      </w:r>
      <w:proofErr w:type="spellEnd"/>
      <w:r w:rsidR="00853BB8" w:rsidRPr="00DF6694">
        <w:rPr>
          <w:sz w:val="20"/>
          <w:szCs w:val="20"/>
        </w:rPr>
        <w:t xml:space="preserve"> ne</w:t>
      </w:r>
      <w:r w:rsidRPr="00DF6694">
        <w:rPr>
          <w:sz w:val="20"/>
          <w:szCs w:val="20"/>
        </w:rPr>
        <w:t xml:space="preserve"> supporte guère l</w:t>
      </w:r>
      <w:r w:rsidR="00CE1E9E">
        <w:rPr>
          <w:sz w:val="20"/>
          <w:szCs w:val="20"/>
        </w:rPr>
        <w:t>es détours vers d’autres culture</w:t>
      </w:r>
      <w:r w:rsidR="009B5F1D">
        <w:rPr>
          <w:sz w:val="20"/>
          <w:szCs w:val="20"/>
        </w:rPr>
        <w:t>s</w:t>
      </w:r>
      <w:r w:rsidRPr="00DF6694">
        <w:rPr>
          <w:sz w:val="20"/>
          <w:szCs w:val="20"/>
        </w:rPr>
        <w:t xml:space="preserve">. Nous </w:t>
      </w:r>
      <w:proofErr w:type="spellStart"/>
      <w:r w:rsidRPr="00DF6694">
        <w:rPr>
          <w:sz w:val="20"/>
          <w:szCs w:val="20"/>
        </w:rPr>
        <w:t>nous</w:t>
      </w:r>
      <w:proofErr w:type="spellEnd"/>
      <w:r w:rsidRPr="00DF6694">
        <w:rPr>
          <w:sz w:val="20"/>
          <w:szCs w:val="20"/>
        </w:rPr>
        <w:t xml:space="preserve"> le tenons pour dit et finirons sous le soleil en déambulant sur L’Agora au pied de l’Acropole.</w:t>
      </w:r>
      <w:r w:rsidR="00233C9C">
        <w:rPr>
          <w:sz w:val="20"/>
          <w:szCs w:val="20"/>
        </w:rPr>
        <w:t xml:space="preserve">                                 Geneviève</w:t>
      </w:r>
    </w:p>
    <w:p w14:paraId="1706EF03" w14:textId="77777777" w:rsidR="00233C9C" w:rsidRPr="00DF6694" w:rsidRDefault="00233C9C" w:rsidP="007F4E42">
      <w:pPr>
        <w:jc w:val="both"/>
        <w:rPr>
          <w:sz w:val="20"/>
          <w:szCs w:val="20"/>
        </w:rPr>
      </w:pPr>
      <w:bookmarkStart w:id="0" w:name="_GoBack"/>
      <w:bookmarkEnd w:id="0"/>
    </w:p>
    <w:sectPr w:rsidR="00233C9C" w:rsidRPr="00DF6694" w:rsidSect="00B7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A6FF1" w14:textId="77777777" w:rsidR="00953EE6" w:rsidRDefault="00953EE6" w:rsidP="007F4E42">
      <w:r>
        <w:separator/>
      </w:r>
    </w:p>
  </w:endnote>
  <w:endnote w:type="continuationSeparator" w:id="0">
    <w:p w14:paraId="44201EED" w14:textId="77777777" w:rsidR="00953EE6" w:rsidRDefault="00953EE6" w:rsidP="007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BFEA" w14:textId="77777777" w:rsidR="00953EE6" w:rsidRDefault="00953EE6" w:rsidP="00DF66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D6FF59" w14:textId="77777777" w:rsidR="00953EE6" w:rsidRDefault="00953EE6" w:rsidP="007F4E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8885" w14:textId="61DC285A" w:rsidR="00953EE6" w:rsidRDefault="00953EE6" w:rsidP="007F4E4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D106" w14:textId="77777777" w:rsidR="009B5F1D" w:rsidRDefault="009B5F1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24049" w14:textId="77777777" w:rsidR="00953EE6" w:rsidRDefault="00953EE6" w:rsidP="007F4E42">
      <w:r>
        <w:separator/>
      </w:r>
    </w:p>
  </w:footnote>
  <w:footnote w:type="continuationSeparator" w:id="0">
    <w:p w14:paraId="37F08328" w14:textId="77777777" w:rsidR="00953EE6" w:rsidRDefault="00953EE6" w:rsidP="007F4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DF23" w14:textId="77777777" w:rsidR="009B5F1D" w:rsidRDefault="009B5F1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AD2D" w14:textId="77777777" w:rsidR="009B5F1D" w:rsidRDefault="009B5F1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CDAC" w14:textId="77777777" w:rsidR="009B5F1D" w:rsidRDefault="009B5F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8"/>
    <w:rsid w:val="000F7815"/>
    <w:rsid w:val="00233C9C"/>
    <w:rsid w:val="002B6E20"/>
    <w:rsid w:val="0039623A"/>
    <w:rsid w:val="003F2E03"/>
    <w:rsid w:val="00414A1B"/>
    <w:rsid w:val="00490715"/>
    <w:rsid w:val="004D6A28"/>
    <w:rsid w:val="007F4E42"/>
    <w:rsid w:val="00853BB8"/>
    <w:rsid w:val="008848E8"/>
    <w:rsid w:val="00953EE6"/>
    <w:rsid w:val="009B5F1D"/>
    <w:rsid w:val="00A54EF8"/>
    <w:rsid w:val="00A936AB"/>
    <w:rsid w:val="00AC6DAD"/>
    <w:rsid w:val="00B74F28"/>
    <w:rsid w:val="00C44B75"/>
    <w:rsid w:val="00CE1E9E"/>
    <w:rsid w:val="00CF27F6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F5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F4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E42"/>
  </w:style>
  <w:style w:type="character" w:styleId="Numrodepage">
    <w:name w:val="page number"/>
    <w:basedOn w:val="Policepardfaut"/>
    <w:uiPriority w:val="99"/>
    <w:semiHidden/>
    <w:unhideWhenUsed/>
    <w:rsid w:val="007F4E42"/>
  </w:style>
  <w:style w:type="paragraph" w:styleId="En-tte">
    <w:name w:val="header"/>
    <w:basedOn w:val="Normal"/>
    <w:link w:val="En-tteCar"/>
    <w:uiPriority w:val="99"/>
    <w:unhideWhenUsed/>
    <w:rsid w:val="009B5F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F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F4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4E42"/>
  </w:style>
  <w:style w:type="character" w:styleId="Numrodepage">
    <w:name w:val="page number"/>
    <w:basedOn w:val="Policepardfaut"/>
    <w:uiPriority w:val="99"/>
    <w:semiHidden/>
    <w:unhideWhenUsed/>
    <w:rsid w:val="007F4E42"/>
  </w:style>
  <w:style w:type="paragraph" w:styleId="En-tte">
    <w:name w:val="header"/>
    <w:basedOn w:val="Normal"/>
    <w:link w:val="En-tteCar"/>
    <w:uiPriority w:val="99"/>
    <w:unhideWhenUsed/>
    <w:rsid w:val="009B5F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40826-B220-3643-BBBF-FA9F92E8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MEUDIC</dc:creator>
  <cp:keywords/>
  <dc:description/>
  <cp:lastModifiedBy>Alain MEUDIC</cp:lastModifiedBy>
  <cp:revision>2</cp:revision>
  <cp:lastPrinted>2019-11-11T09:59:00Z</cp:lastPrinted>
  <dcterms:created xsi:type="dcterms:W3CDTF">2019-11-12T17:46:00Z</dcterms:created>
  <dcterms:modified xsi:type="dcterms:W3CDTF">2019-11-12T17:46:00Z</dcterms:modified>
</cp:coreProperties>
</file>